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9BD3" w14:textId="77777777" w:rsidR="00BA6858" w:rsidRPr="00BA6858" w:rsidRDefault="00C71B25" w:rsidP="00BA6858">
      <w:pPr>
        <w:pStyle w:val="Rubrik1"/>
        <w:spacing w:line="276" w:lineRule="auto"/>
        <w:rPr>
          <w:b/>
          <w:color w:val="auto"/>
        </w:rPr>
      </w:pPr>
      <w:r w:rsidRPr="0063348A">
        <w:rPr>
          <w:b/>
          <w:color w:val="auto"/>
        </w:rPr>
        <w:t>Ö</w:t>
      </w:r>
      <w:r w:rsidR="005542F4" w:rsidRPr="0063348A">
        <w:rPr>
          <w:b/>
          <w:color w:val="auto"/>
        </w:rPr>
        <w:t>verenskommelse om placering av ensamkommande barn</w:t>
      </w:r>
    </w:p>
    <w:p w14:paraId="0F4F98BD" w14:textId="77777777" w:rsidR="00A85457" w:rsidRPr="005F0698" w:rsidRDefault="008E3274" w:rsidP="00BA6858">
      <w:pPr>
        <w:pStyle w:val="Liststycke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Parter</w:t>
      </w:r>
    </w:p>
    <w:p w14:paraId="7BA34F24" w14:textId="77777777" w:rsidR="00A85457" w:rsidRPr="0063348A" w:rsidRDefault="00A85457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63348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6500">
        <w:rPr>
          <w:rFonts w:ascii="Times New Roman" w:hAnsi="Times New Roman" w:cs="Times New Roman"/>
          <w:sz w:val="24"/>
          <w:szCs w:val="24"/>
        </w:rPr>
        <w:t>………….</w:t>
      </w:r>
      <w:r w:rsidR="002E6500" w:rsidRPr="002E6500">
        <w:rPr>
          <w:rFonts w:ascii="Times New Roman" w:hAnsi="Times New Roman" w:cs="Times New Roman"/>
          <w:sz w:val="20"/>
          <w:szCs w:val="20"/>
        </w:rPr>
        <w:t>kommun, adress, kontaktuppgifter</w:t>
      </w:r>
      <w:r w:rsidR="002E6500">
        <w:rPr>
          <w:rFonts w:ascii="Times New Roman" w:hAnsi="Times New Roman" w:cs="Times New Roman"/>
          <w:sz w:val="24"/>
          <w:szCs w:val="24"/>
        </w:rPr>
        <w:t xml:space="preserve"> </w:t>
      </w:r>
      <w:r w:rsidRPr="0063348A">
        <w:rPr>
          <w:rFonts w:ascii="Times New Roman" w:hAnsi="Times New Roman" w:cs="Times New Roman"/>
          <w:sz w:val="24"/>
          <w:szCs w:val="24"/>
        </w:rPr>
        <w:t>(anvisningskommunen)</w:t>
      </w:r>
    </w:p>
    <w:p w14:paraId="43201908" w14:textId="77777777" w:rsidR="00A85457" w:rsidRPr="0063348A" w:rsidRDefault="00A85457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63348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6500">
        <w:rPr>
          <w:rFonts w:ascii="Times New Roman" w:hAnsi="Times New Roman" w:cs="Times New Roman"/>
          <w:sz w:val="24"/>
          <w:szCs w:val="24"/>
        </w:rPr>
        <w:t>………….</w:t>
      </w:r>
      <w:r w:rsidR="002E6500" w:rsidRPr="002E6500">
        <w:rPr>
          <w:rFonts w:ascii="Times New Roman" w:hAnsi="Times New Roman" w:cs="Times New Roman"/>
          <w:sz w:val="20"/>
          <w:szCs w:val="20"/>
        </w:rPr>
        <w:t>kommun, adress, kontaktuppgifter</w:t>
      </w:r>
      <w:r w:rsidR="000969D9" w:rsidRPr="0063348A">
        <w:rPr>
          <w:rFonts w:ascii="Times New Roman" w:hAnsi="Times New Roman" w:cs="Times New Roman"/>
          <w:sz w:val="24"/>
          <w:szCs w:val="24"/>
        </w:rPr>
        <w:t xml:space="preserve"> (</w:t>
      </w:r>
      <w:r w:rsidR="00463DBA">
        <w:rPr>
          <w:rFonts w:ascii="Times New Roman" w:hAnsi="Times New Roman" w:cs="Times New Roman"/>
          <w:sz w:val="24"/>
          <w:szCs w:val="24"/>
        </w:rPr>
        <w:t>mottagar</w:t>
      </w:r>
      <w:r w:rsidR="009C0277">
        <w:rPr>
          <w:rFonts w:ascii="Times New Roman" w:hAnsi="Times New Roman" w:cs="Times New Roman"/>
          <w:sz w:val="24"/>
          <w:szCs w:val="24"/>
        </w:rPr>
        <w:t>kommun</w:t>
      </w:r>
      <w:r w:rsidR="00463DBA">
        <w:rPr>
          <w:rFonts w:ascii="Times New Roman" w:hAnsi="Times New Roman" w:cs="Times New Roman"/>
          <w:sz w:val="24"/>
          <w:szCs w:val="24"/>
        </w:rPr>
        <w:t>en</w:t>
      </w:r>
      <w:r w:rsidRPr="0063348A">
        <w:rPr>
          <w:rFonts w:ascii="Times New Roman" w:hAnsi="Times New Roman" w:cs="Times New Roman"/>
          <w:sz w:val="24"/>
          <w:szCs w:val="24"/>
        </w:rPr>
        <w:t>)</w:t>
      </w:r>
    </w:p>
    <w:p w14:paraId="416D129C" w14:textId="77777777" w:rsidR="00A85457" w:rsidRPr="005F0698" w:rsidRDefault="00A85457" w:rsidP="00BA6858">
      <w:pPr>
        <w:pStyle w:val="Liststycke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0698">
        <w:rPr>
          <w:rFonts w:ascii="Times New Roman" w:hAnsi="Times New Roman" w:cs="Times New Roman"/>
          <w:b/>
          <w:sz w:val="24"/>
          <w:szCs w:val="24"/>
        </w:rPr>
        <w:t>Bakgrund</w:t>
      </w:r>
    </w:p>
    <w:p w14:paraId="106FC830" w14:textId="77777777" w:rsidR="005542F4" w:rsidRPr="0063348A" w:rsidRDefault="005F0698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Enligt </w:t>
      </w:r>
      <w:r w:rsidR="00790222">
        <w:rPr>
          <w:rFonts w:ascii="Times New Roman" w:hAnsi="Times New Roman" w:cs="Times New Roman"/>
          <w:sz w:val="24"/>
          <w:szCs w:val="24"/>
        </w:rPr>
        <w:t>3</w:t>
      </w:r>
      <w:r w:rsidR="005542F4" w:rsidRPr="0063348A">
        <w:rPr>
          <w:rFonts w:ascii="Times New Roman" w:hAnsi="Times New Roman" w:cs="Times New Roman"/>
          <w:sz w:val="24"/>
          <w:szCs w:val="24"/>
        </w:rPr>
        <w:t xml:space="preserve"> §</w:t>
      </w:r>
      <w:r w:rsidR="00790222">
        <w:rPr>
          <w:rFonts w:ascii="Times New Roman" w:hAnsi="Times New Roman" w:cs="Times New Roman"/>
          <w:sz w:val="24"/>
          <w:szCs w:val="24"/>
        </w:rPr>
        <w:t xml:space="preserve"> andra stycket</w:t>
      </w:r>
      <w:r w:rsidR="005542F4" w:rsidRPr="0063348A">
        <w:rPr>
          <w:rFonts w:ascii="Times New Roman" w:hAnsi="Times New Roman" w:cs="Times New Roman"/>
          <w:sz w:val="24"/>
          <w:szCs w:val="24"/>
        </w:rPr>
        <w:t xml:space="preserve"> lagen om mottagande av asylsökande (LMA) </w:t>
      </w:r>
      <w:r w:rsidR="00D255B7">
        <w:rPr>
          <w:rFonts w:ascii="Times New Roman" w:hAnsi="Times New Roman" w:cs="Times New Roman"/>
          <w:sz w:val="24"/>
          <w:szCs w:val="24"/>
        </w:rPr>
        <w:t xml:space="preserve">ska </w:t>
      </w:r>
      <w:r w:rsidR="005542F4" w:rsidRPr="0063348A">
        <w:rPr>
          <w:rFonts w:ascii="Times New Roman" w:hAnsi="Times New Roman" w:cs="Times New Roman"/>
          <w:sz w:val="24"/>
          <w:szCs w:val="24"/>
        </w:rPr>
        <w:t>Migrationsverket anvisa en kommun som ska ordna</w:t>
      </w:r>
      <w:r>
        <w:rPr>
          <w:rFonts w:ascii="Times New Roman" w:hAnsi="Times New Roman" w:cs="Times New Roman"/>
          <w:sz w:val="24"/>
          <w:szCs w:val="24"/>
        </w:rPr>
        <w:t xml:space="preserve"> boendet för ensamkommande barn </w:t>
      </w:r>
      <w:r w:rsidR="005542F4" w:rsidRPr="0063348A">
        <w:rPr>
          <w:rFonts w:ascii="Times New Roman" w:hAnsi="Times New Roman" w:cs="Times New Roman"/>
          <w:sz w:val="24"/>
          <w:szCs w:val="24"/>
        </w:rPr>
        <w:t xml:space="preserve">och när detta har skett ska </w:t>
      </w:r>
      <w:r w:rsidR="00D255B7">
        <w:rPr>
          <w:rFonts w:ascii="Times New Roman" w:hAnsi="Times New Roman" w:cs="Times New Roman"/>
          <w:sz w:val="24"/>
          <w:szCs w:val="24"/>
        </w:rPr>
        <w:t xml:space="preserve">det </w:t>
      </w:r>
      <w:r w:rsidR="005542F4" w:rsidRPr="0063348A">
        <w:rPr>
          <w:rFonts w:ascii="Times New Roman" w:hAnsi="Times New Roman" w:cs="Times New Roman"/>
          <w:sz w:val="24"/>
          <w:szCs w:val="24"/>
        </w:rPr>
        <w:t xml:space="preserve">anses att barnet vistas i den kommunen i den mening som avses i 2 a kap. 1 § socialtjänstlagen. </w:t>
      </w:r>
    </w:p>
    <w:p w14:paraId="2B5F80ED" w14:textId="77777777" w:rsidR="000969D9" w:rsidRPr="0063348A" w:rsidRDefault="000969D9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63348A">
        <w:rPr>
          <w:rFonts w:ascii="Times New Roman" w:hAnsi="Times New Roman" w:cs="Times New Roman"/>
          <w:sz w:val="24"/>
          <w:szCs w:val="24"/>
        </w:rPr>
        <w:t>Migratio</w:t>
      </w:r>
      <w:r w:rsidR="00BA6858">
        <w:rPr>
          <w:rFonts w:ascii="Times New Roman" w:hAnsi="Times New Roman" w:cs="Times New Roman"/>
          <w:sz w:val="24"/>
          <w:szCs w:val="24"/>
        </w:rPr>
        <w:t>nsverket har för ………………………………….</w:t>
      </w:r>
      <w:r w:rsidRPr="0063348A">
        <w:rPr>
          <w:rFonts w:ascii="Times New Roman" w:hAnsi="Times New Roman" w:cs="Times New Roman"/>
          <w:sz w:val="24"/>
          <w:szCs w:val="24"/>
        </w:rPr>
        <w:t xml:space="preserve"> </w:t>
      </w:r>
      <w:r w:rsidR="002E6500" w:rsidRPr="002E6500">
        <w:rPr>
          <w:rFonts w:ascii="Times New Roman" w:hAnsi="Times New Roman" w:cs="Times New Roman"/>
          <w:sz w:val="20"/>
          <w:szCs w:val="20"/>
        </w:rPr>
        <w:t xml:space="preserve">namn, personuppgifter </w:t>
      </w:r>
      <w:r w:rsidRPr="0063348A">
        <w:rPr>
          <w:rFonts w:ascii="Times New Roman" w:hAnsi="Times New Roman" w:cs="Times New Roman"/>
          <w:sz w:val="24"/>
          <w:szCs w:val="24"/>
        </w:rPr>
        <w:t>(barnet) anvisat ……………</w:t>
      </w:r>
      <w:r w:rsidR="00BA6858">
        <w:rPr>
          <w:rFonts w:ascii="Times New Roman" w:hAnsi="Times New Roman" w:cs="Times New Roman"/>
          <w:sz w:val="24"/>
          <w:szCs w:val="24"/>
        </w:rPr>
        <w:t>…..</w:t>
      </w:r>
      <w:r w:rsidRPr="0063348A">
        <w:rPr>
          <w:rFonts w:ascii="Times New Roman" w:hAnsi="Times New Roman" w:cs="Times New Roman"/>
          <w:sz w:val="24"/>
          <w:szCs w:val="24"/>
        </w:rPr>
        <w:t xml:space="preserve"> kommun (anvisningskommunen) att ta emot barnet enligt denna bestämmelse i LMA. </w:t>
      </w:r>
    </w:p>
    <w:p w14:paraId="09E1D360" w14:textId="77777777" w:rsidR="00C71B25" w:rsidRPr="0063348A" w:rsidRDefault="005542F4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63348A">
        <w:rPr>
          <w:rFonts w:ascii="Times New Roman" w:hAnsi="Times New Roman" w:cs="Times New Roman"/>
          <w:sz w:val="24"/>
          <w:szCs w:val="24"/>
        </w:rPr>
        <w:t xml:space="preserve">Av 3 § tredje stycket </w:t>
      </w:r>
      <w:r w:rsidR="00C71B25" w:rsidRPr="0063348A">
        <w:rPr>
          <w:rFonts w:ascii="Times New Roman" w:hAnsi="Times New Roman" w:cs="Times New Roman"/>
          <w:sz w:val="24"/>
          <w:szCs w:val="24"/>
        </w:rPr>
        <w:t xml:space="preserve">1 LMA </w:t>
      </w:r>
      <w:r w:rsidRPr="0063348A">
        <w:rPr>
          <w:rFonts w:ascii="Times New Roman" w:hAnsi="Times New Roman" w:cs="Times New Roman"/>
          <w:sz w:val="24"/>
          <w:szCs w:val="24"/>
        </w:rPr>
        <w:t xml:space="preserve">framgår att </w:t>
      </w:r>
      <w:r w:rsidR="00A85457" w:rsidRPr="0063348A">
        <w:rPr>
          <w:rFonts w:ascii="Times New Roman" w:hAnsi="Times New Roman" w:cs="Times New Roman"/>
          <w:sz w:val="24"/>
          <w:szCs w:val="24"/>
        </w:rPr>
        <w:t xml:space="preserve">en kommun som har anvisats att ta emot ett ensamkommande barn </w:t>
      </w:r>
      <w:r w:rsidR="00C71B25" w:rsidRPr="0063348A">
        <w:rPr>
          <w:rFonts w:ascii="Times New Roman" w:hAnsi="Times New Roman" w:cs="Times New Roman"/>
          <w:sz w:val="24"/>
          <w:szCs w:val="24"/>
        </w:rPr>
        <w:t xml:space="preserve">som huvudregel </w:t>
      </w:r>
      <w:r w:rsidRPr="0063348A">
        <w:rPr>
          <w:rFonts w:ascii="Times New Roman" w:hAnsi="Times New Roman" w:cs="Times New Roman"/>
          <w:sz w:val="24"/>
          <w:szCs w:val="24"/>
        </w:rPr>
        <w:t xml:space="preserve">bara får </w:t>
      </w:r>
      <w:r w:rsidR="00A85457" w:rsidRPr="0063348A">
        <w:rPr>
          <w:rFonts w:ascii="Times New Roman" w:hAnsi="Times New Roman" w:cs="Times New Roman"/>
          <w:sz w:val="24"/>
          <w:szCs w:val="24"/>
        </w:rPr>
        <w:t xml:space="preserve">placera barnet i ett boende i en annan kommun </w:t>
      </w:r>
      <w:r w:rsidRPr="0063348A">
        <w:rPr>
          <w:rFonts w:ascii="Times New Roman" w:hAnsi="Times New Roman" w:cs="Times New Roman"/>
          <w:sz w:val="24"/>
          <w:szCs w:val="24"/>
        </w:rPr>
        <w:t>om kommunerna har ingått en överenskommelse om placeringen</w:t>
      </w:r>
      <w:r w:rsidR="00C71B25" w:rsidRPr="00633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6C418" w14:textId="77777777" w:rsidR="00A85457" w:rsidRPr="005F0698" w:rsidRDefault="00A85457" w:rsidP="00BA6858">
      <w:pPr>
        <w:pStyle w:val="Liststycke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0698">
        <w:rPr>
          <w:rFonts w:ascii="Times New Roman" w:hAnsi="Times New Roman" w:cs="Times New Roman"/>
          <w:b/>
          <w:sz w:val="24"/>
          <w:szCs w:val="24"/>
        </w:rPr>
        <w:t>Öve</w:t>
      </w:r>
      <w:r w:rsidR="000969D9" w:rsidRPr="005F0698">
        <w:rPr>
          <w:rFonts w:ascii="Times New Roman" w:hAnsi="Times New Roman" w:cs="Times New Roman"/>
          <w:b/>
          <w:sz w:val="24"/>
          <w:szCs w:val="24"/>
        </w:rPr>
        <w:t>renskommelse</w:t>
      </w:r>
      <w:r w:rsidRPr="005F0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4DABBA" w14:textId="77777777" w:rsidR="005542F4" w:rsidRDefault="00A85457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63348A">
        <w:rPr>
          <w:rFonts w:ascii="Times New Roman" w:hAnsi="Times New Roman" w:cs="Times New Roman"/>
          <w:sz w:val="24"/>
          <w:szCs w:val="24"/>
        </w:rPr>
        <w:t>Mot denna bakgrund träffar</w:t>
      </w:r>
      <w:r w:rsidR="00C71B25" w:rsidRPr="0063348A">
        <w:rPr>
          <w:rFonts w:ascii="Times New Roman" w:hAnsi="Times New Roman" w:cs="Times New Roman"/>
          <w:sz w:val="24"/>
          <w:szCs w:val="24"/>
        </w:rPr>
        <w:t xml:space="preserve"> </w:t>
      </w:r>
      <w:r w:rsidRPr="0063348A">
        <w:rPr>
          <w:rFonts w:ascii="Times New Roman" w:hAnsi="Times New Roman" w:cs="Times New Roman"/>
          <w:sz w:val="24"/>
          <w:szCs w:val="24"/>
        </w:rPr>
        <w:t xml:space="preserve">parterna </w:t>
      </w:r>
      <w:r w:rsidR="00C71B25" w:rsidRPr="0063348A">
        <w:rPr>
          <w:rFonts w:ascii="Times New Roman" w:hAnsi="Times New Roman" w:cs="Times New Roman"/>
          <w:sz w:val="24"/>
          <w:szCs w:val="24"/>
        </w:rPr>
        <w:t xml:space="preserve">överenskommelse </w:t>
      </w:r>
      <w:r w:rsidRPr="0063348A">
        <w:rPr>
          <w:rFonts w:ascii="Times New Roman" w:hAnsi="Times New Roman" w:cs="Times New Roman"/>
          <w:sz w:val="24"/>
          <w:szCs w:val="24"/>
        </w:rPr>
        <w:t xml:space="preserve">om att anvisningskommunen får placera </w:t>
      </w:r>
      <w:r w:rsidR="000969D9" w:rsidRPr="0063348A">
        <w:rPr>
          <w:rFonts w:ascii="Times New Roman" w:hAnsi="Times New Roman" w:cs="Times New Roman"/>
          <w:sz w:val="24"/>
          <w:szCs w:val="24"/>
        </w:rPr>
        <w:t xml:space="preserve">barnet </w:t>
      </w:r>
      <w:r w:rsidRPr="0063348A">
        <w:rPr>
          <w:rFonts w:ascii="Times New Roman" w:hAnsi="Times New Roman" w:cs="Times New Roman"/>
          <w:sz w:val="24"/>
          <w:szCs w:val="24"/>
        </w:rPr>
        <w:t xml:space="preserve">i </w:t>
      </w:r>
      <w:r w:rsidR="00463DBA">
        <w:rPr>
          <w:rFonts w:ascii="Times New Roman" w:hAnsi="Times New Roman" w:cs="Times New Roman"/>
          <w:sz w:val="24"/>
          <w:szCs w:val="24"/>
        </w:rPr>
        <w:t>mottagar</w:t>
      </w:r>
      <w:r w:rsidRPr="0063348A">
        <w:rPr>
          <w:rFonts w:ascii="Times New Roman" w:hAnsi="Times New Roman" w:cs="Times New Roman"/>
          <w:sz w:val="24"/>
          <w:szCs w:val="24"/>
        </w:rPr>
        <w:t>kommunen</w:t>
      </w:r>
      <w:r w:rsidR="000969D9" w:rsidRPr="0063348A">
        <w:rPr>
          <w:rFonts w:ascii="Times New Roman" w:hAnsi="Times New Roman" w:cs="Times New Roman"/>
          <w:sz w:val="24"/>
          <w:szCs w:val="24"/>
        </w:rPr>
        <w:t>.</w:t>
      </w:r>
    </w:p>
    <w:p w14:paraId="58C1E4B2" w14:textId="77777777" w:rsidR="0063348A" w:rsidRDefault="0063348A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Placeringen </w:t>
      </w:r>
      <w:r w:rsidR="007157D0">
        <w:rPr>
          <w:rFonts w:ascii="Times New Roman" w:hAnsi="Times New Roman" w:cs="Times New Roman"/>
          <w:sz w:val="24"/>
          <w:szCs w:val="24"/>
        </w:rPr>
        <w:t xml:space="preserve">kommer att ske </w:t>
      </w:r>
      <w:r>
        <w:rPr>
          <w:rFonts w:ascii="Times New Roman" w:hAnsi="Times New Roman" w:cs="Times New Roman"/>
          <w:sz w:val="24"/>
          <w:szCs w:val="24"/>
        </w:rPr>
        <w:t>fr.o.m. ………………………………………</w:t>
      </w:r>
    </w:p>
    <w:p w14:paraId="216F709C" w14:textId="6F1351E4" w:rsidR="00BA6858" w:rsidRDefault="00BA6858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Överenskommelsen</w:t>
      </w:r>
      <w:r w:rsidRPr="00463DBA">
        <w:rPr>
          <w:rFonts w:ascii="Times New Roman" w:hAnsi="Times New Roman" w:cs="Times New Roman"/>
          <w:sz w:val="24"/>
          <w:szCs w:val="24"/>
        </w:rPr>
        <w:t xml:space="preserve"> avser placering av barnet i </w:t>
      </w:r>
    </w:p>
    <w:p w14:paraId="53399495" w14:textId="12F29832" w:rsidR="00D37E21" w:rsidRDefault="00D37E21" w:rsidP="00D37E21">
      <w:pPr>
        <w:pStyle w:val="Liststycke"/>
        <w:numPr>
          <w:ilvl w:val="0"/>
          <w:numId w:val="6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Jourhem</w:t>
      </w:r>
    </w:p>
    <w:p w14:paraId="7FC5716E" w14:textId="0986D441" w:rsidR="00D37E21" w:rsidRDefault="00D37E21" w:rsidP="00D37E21">
      <w:pPr>
        <w:pStyle w:val="Liststycke"/>
        <w:numPr>
          <w:ilvl w:val="0"/>
          <w:numId w:val="6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Familjehem</w:t>
      </w:r>
    </w:p>
    <w:p w14:paraId="14897372" w14:textId="7739853A" w:rsidR="00D37E21" w:rsidRDefault="00D37E21" w:rsidP="00D37E21">
      <w:pPr>
        <w:pStyle w:val="Liststycke"/>
        <w:numPr>
          <w:ilvl w:val="0"/>
          <w:numId w:val="6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HVB</w:t>
      </w:r>
    </w:p>
    <w:p w14:paraId="74B8E965" w14:textId="7EBB2284" w:rsidR="00D37E21" w:rsidRPr="00D37E21" w:rsidRDefault="00D37E21" w:rsidP="00D37E21">
      <w:pPr>
        <w:pStyle w:val="Liststycke"/>
        <w:numPr>
          <w:ilvl w:val="0"/>
          <w:numId w:val="6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Stödboende</w:t>
      </w:r>
    </w:p>
    <w:p w14:paraId="4A6E93FB" w14:textId="77777777" w:rsidR="00BA6858" w:rsidRDefault="00BA6858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Överenskommelsen omfattar även omplacering av barnet i ovan nämnda boendeformer inom mottagarkommunen.</w:t>
      </w:r>
    </w:p>
    <w:p w14:paraId="0F2FDC27" w14:textId="77777777" w:rsidR="00BA6858" w:rsidRPr="00790222" w:rsidRDefault="00BA6858" w:rsidP="00BA6858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90222">
        <w:rPr>
          <w:rFonts w:ascii="Times New Roman" w:hAnsi="Times New Roman" w:cs="Times New Roman"/>
          <w:i/>
          <w:sz w:val="24"/>
          <w:szCs w:val="24"/>
        </w:rPr>
        <w:t>lternativt</w:t>
      </w:r>
    </w:p>
    <w:p w14:paraId="35754636" w14:textId="77777777" w:rsidR="00D37E21" w:rsidRDefault="00D37E21" w:rsidP="00D37E21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Överenskommelsen omfattar endast placering vid……………………………..</w:t>
      </w:r>
      <w:r w:rsidRPr="00463DB3">
        <w:rPr>
          <w:rFonts w:ascii="Times New Roman" w:hAnsi="Times New Roman" w:cs="Times New Roman"/>
          <w:sz w:val="20"/>
          <w:szCs w:val="20"/>
        </w:rPr>
        <w:t>boende, adress</w:t>
      </w:r>
      <w:r>
        <w:rPr>
          <w:rFonts w:ascii="Times New Roman" w:hAnsi="Times New Roman" w:cs="Times New Roman"/>
          <w:sz w:val="24"/>
          <w:szCs w:val="24"/>
        </w:rPr>
        <w:t xml:space="preserve">   En omplacering av barnet i en annat boende i mottagarkommunen ska föregås av en ny överenskommelse. </w:t>
      </w:r>
    </w:p>
    <w:p w14:paraId="18EDF652" w14:textId="77777777" w:rsidR="003A1EEF" w:rsidRPr="0063348A" w:rsidRDefault="003A1EEF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0F6CA5" w14:textId="77777777" w:rsidR="00424C81" w:rsidRPr="00424C81" w:rsidRDefault="00424C81" w:rsidP="00BA6858">
      <w:pPr>
        <w:pStyle w:val="Liststycke"/>
        <w:numPr>
          <w:ilvl w:val="0"/>
          <w:numId w:val="3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24C81">
        <w:rPr>
          <w:rFonts w:ascii="Times New Roman" w:hAnsi="Times New Roman" w:cs="Times New Roman"/>
          <w:b/>
          <w:sz w:val="24"/>
          <w:szCs w:val="24"/>
        </w:rPr>
        <w:t>Övriga f</w:t>
      </w:r>
      <w:r w:rsidR="0063348A" w:rsidRPr="00424C81">
        <w:rPr>
          <w:rFonts w:ascii="Times New Roman" w:hAnsi="Times New Roman" w:cs="Times New Roman"/>
          <w:b/>
          <w:sz w:val="24"/>
          <w:szCs w:val="24"/>
        </w:rPr>
        <w:t xml:space="preserve">rågor </w:t>
      </w:r>
    </w:p>
    <w:p w14:paraId="76C7F35E" w14:textId="77777777" w:rsidR="00583537" w:rsidRDefault="00463DBA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424C81">
        <w:rPr>
          <w:rFonts w:ascii="Times New Roman" w:hAnsi="Times New Roman" w:cs="Times New Roman"/>
          <w:sz w:val="24"/>
          <w:szCs w:val="24"/>
        </w:rPr>
        <w:t xml:space="preserve">Beslut om placering fattas av socialnämnden i </w:t>
      </w:r>
      <w:r w:rsidR="00AF4ECA">
        <w:rPr>
          <w:rFonts w:ascii="Times New Roman" w:hAnsi="Times New Roman" w:cs="Times New Roman"/>
          <w:sz w:val="24"/>
          <w:szCs w:val="24"/>
        </w:rPr>
        <w:t>anvisnings</w:t>
      </w:r>
      <w:r w:rsidR="00AF4ECA" w:rsidRPr="00424C81">
        <w:rPr>
          <w:rFonts w:ascii="Times New Roman" w:hAnsi="Times New Roman" w:cs="Times New Roman"/>
          <w:sz w:val="24"/>
          <w:szCs w:val="24"/>
        </w:rPr>
        <w:t>kommunen</w:t>
      </w:r>
      <w:r w:rsidRPr="00424C81">
        <w:rPr>
          <w:rFonts w:ascii="Times New Roman" w:hAnsi="Times New Roman" w:cs="Times New Roman"/>
          <w:sz w:val="24"/>
          <w:szCs w:val="24"/>
        </w:rPr>
        <w:t>.</w:t>
      </w:r>
      <w:r w:rsidR="000B4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0600C" w14:textId="77777777" w:rsidR="00A25CC9" w:rsidRDefault="00A25CC9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0192CA" w14:textId="77777777" w:rsidR="007157D0" w:rsidRDefault="007157D0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…………….den ………</w:t>
      </w:r>
      <w:r w:rsidR="00E9777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den ………….</w:t>
      </w:r>
    </w:p>
    <w:p w14:paraId="5F690E8C" w14:textId="77777777" w:rsidR="007157D0" w:rsidRDefault="007157D0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E9777F">
        <w:rPr>
          <w:rFonts w:ascii="Times New Roman" w:hAnsi="Times New Roman" w:cs="Times New Roman"/>
          <w:sz w:val="24"/>
          <w:szCs w:val="24"/>
        </w:rPr>
        <w:t>……………… kommun</w:t>
      </w:r>
      <w:r w:rsidR="00E9777F">
        <w:rPr>
          <w:rFonts w:ascii="Times New Roman" w:hAnsi="Times New Roman" w:cs="Times New Roman"/>
          <w:sz w:val="24"/>
          <w:szCs w:val="24"/>
        </w:rPr>
        <w:tab/>
      </w:r>
      <w:r w:rsidR="00E97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E9777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kommun</w:t>
      </w:r>
    </w:p>
    <w:p w14:paraId="5C5FEF6B" w14:textId="77777777" w:rsidR="007157D0" w:rsidRDefault="007157D0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70BE8D" w14:textId="77777777" w:rsidR="007157D0" w:rsidRDefault="007157D0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6B4B0987" w14:textId="77777777" w:rsidR="007157D0" w:rsidRPr="00463DBA" w:rsidRDefault="007157D0" w:rsidP="00BA6858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157D0" w:rsidRPr="00463D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8974" w14:textId="77777777" w:rsidR="002808C8" w:rsidRDefault="002808C8" w:rsidP="00735C68">
      <w:pPr>
        <w:spacing w:after="0" w:line="240" w:lineRule="auto"/>
      </w:pPr>
      <w:r>
        <w:separator/>
      </w:r>
    </w:p>
  </w:endnote>
  <w:endnote w:type="continuationSeparator" w:id="0">
    <w:p w14:paraId="4EBCCAEF" w14:textId="77777777" w:rsidR="002808C8" w:rsidRDefault="002808C8" w:rsidP="0073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65DF" w14:textId="77777777" w:rsidR="002808C8" w:rsidRDefault="002808C8" w:rsidP="00735C68">
      <w:pPr>
        <w:spacing w:after="0" w:line="240" w:lineRule="auto"/>
      </w:pPr>
      <w:r>
        <w:separator/>
      </w:r>
    </w:p>
  </w:footnote>
  <w:footnote w:type="continuationSeparator" w:id="0">
    <w:p w14:paraId="1C5B07B3" w14:textId="77777777" w:rsidR="002808C8" w:rsidRDefault="002808C8" w:rsidP="0073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4823" w14:textId="77777777" w:rsidR="002808C8" w:rsidRPr="007157D0" w:rsidRDefault="002808C8" w:rsidP="007157D0">
    <w:pPr>
      <w:pStyle w:val="Sidhuvud"/>
    </w:pPr>
    <w:r>
      <w:t xml:space="preserve">Underlag för </w:t>
    </w:r>
    <w:r w:rsidR="00790222">
      <w:t>överenskommelse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EC2"/>
    <w:multiLevelType w:val="hybridMultilevel"/>
    <w:tmpl w:val="595A2F6C"/>
    <w:lvl w:ilvl="0" w:tplc="0F78BAC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000000" w:themeColor="text1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D52"/>
    <w:multiLevelType w:val="multilevel"/>
    <w:tmpl w:val="1E0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43455"/>
    <w:multiLevelType w:val="hybridMultilevel"/>
    <w:tmpl w:val="CCCA10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26C36"/>
    <w:multiLevelType w:val="hybridMultilevel"/>
    <w:tmpl w:val="CA8A9176"/>
    <w:lvl w:ilvl="0" w:tplc="D11C95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86BED"/>
    <w:multiLevelType w:val="multilevel"/>
    <w:tmpl w:val="66F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B26DA5"/>
    <w:multiLevelType w:val="hybridMultilevel"/>
    <w:tmpl w:val="3A009FFE"/>
    <w:lvl w:ilvl="0" w:tplc="AF72531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054711">
    <w:abstractNumId w:val="4"/>
  </w:num>
  <w:num w:numId="2" w16cid:durableId="1288314736">
    <w:abstractNumId w:val="1"/>
  </w:num>
  <w:num w:numId="3" w16cid:durableId="237247794">
    <w:abstractNumId w:val="3"/>
  </w:num>
  <w:num w:numId="4" w16cid:durableId="205874833">
    <w:abstractNumId w:val="2"/>
  </w:num>
  <w:num w:numId="5" w16cid:durableId="365059563">
    <w:abstractNumId w:val="5"/>
  </w:num>
  <w:num w:numId="6" w16cid:durableId="162549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F4"/>
    <w:rsid w:val="00026205"/>
    <w:rsid w:val="000969D9"/>
    <w:rsid w:val="000B49B4"/>
    <w:rsid w:val="001215FA"/>
    <w:rsid w:val="0014797E"/>
    <w:rsid w:val="001A5616"/>
    <w:rsid w:val="00222964"/>
    <w:rsid w:val="00264637"/>
    <w:rsid w:val="002808C8"/>
    <w:rsid w:val="002857B1"/>
    <w:rsid w:val="002E6500"/>
    <w:rsid w:val="002F2412"/>
    <w:rsid w:val="00366F2D"/>
    <w:rsid w:val="0038547C"/>
    <w:rsid w:val="003A1EEF"/>
    <w:rsid w:val="003E380D"/>
    <w:rsid w:val="00423966"/>
    <w:rsid w:val="00424C81"/>
    <w:rsid w:val="00463DBA"/>
    <w:rsid w:val="004662B2"/>
    <w:rsid w:val="004B4E8E"/>
    <w:rsid w:val="00524E99"/>
    <w:rsid w:val="005309CD"/>
    <w:rsid w:val="005542F4"/>
    <w:rsid w:val="00583537"/>
    <w:rsid w:val="005F0698"/>
    <w:rsid w:val="0063348A"/>
    <w:rsid w:val="00633B34"/>
    <w:rsid w:val="006343C5"/>
    <w:rsid w:val="00662DEA"/>
    <w:rsid w:val="007157D0"/>
    <w:rsid w:val="0072257A"/>
    <w:rsid w:val="00735C68"/>
    <w:rsid w:val="00790222"/>
    <w:rsid w:val="008143E4"/>
    <w:rsid w:val="008200F4"/>
    <w:rsid w:val="008533CB"/>
    <w:rsid w:val="00891EBF"/>
    <w:rsid w:val="008A1E52"/>
    <w:rsid w:val="008C7987"/>
    <w:rsid w:val="008E3274"/>
    <w:rsid w:val="008F3156"/>
    <w:rsid w:val="009339EA"/>
    <w:rsid w:val="009461B4"/>
    <w:rsid w:val="009851E8"/>
    <w:rsid w:val="009C0277"/>
    <w:rsid w:val="009C7125"/>
    <w:rsid w:val="00A11A99"/>
    <w:rsid w:val="00A179E3"/>
    <w:rsid w:val="00A25CC9"/>
    <w:rsid w:val="00A60780"/>
    <w:rsid w:val="00A74FA3"/>
    <w:rsid w:val="00A85457"/>
    <w:rsid w:val="00AF4ECA"/>
    <w:rsid w:val="00AF708B"/>
    <w:rsid w:val="00B267C9"/>
    <w:rsid w:val="00B33528"/>
    <w:rsid w:val="00B83782"/>
    <w:rsid w:val="00BA6858"/>
    <w:rsid w:val="00BC7979"/>
    <w:rsid w:val="00BD63B3"/>
    <w:rsid w:val="00BF7EE5"/>
    <w:rsid w:val="00C37892"/>
    <w:rsid w:val="00C71B25"/>
    <w:rsid w:val="00C74086"/>
    <w:rsid w:val="00C96E49"/>
    <w:rsid w:val="00CD2121"/>
    <w:rsid w:val="00D255B7"/>
    <w:rsid w:val="00D3104E"/>
    <w:rsid w:val="00D37E21"/>
    <w:rsid w:val="00D919DA"/>
    <w:rsid w:val="00E66630"/>
    <w:rsid w:val="00E9777F"/>
    <w:rsid w:val="00EF6507"/>
    <w:rsid w:val="00EF66DD"/>
    <w:rsid w:val="00F47AA3"/>
    <w:rsid w:val="00F53324"/>
    <w:rsid w:val="00F767D9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5BE"/>
  <w15:chartTrackingRefBased/>
  <w15:docId w15:val="{82C8FD5A-C3B7-46B7-9764-5C3772D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3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5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85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F7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91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BD63B3"/>
    <w:rPr>
      <w:strike w:val="0"/>
      <w:dstrike w:val="0"/>
      <w:color w:val="0078BE"/>
      <w:u w:val="none"/>
      <w:effect w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633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57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85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AF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F70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5F069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277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5C6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5C6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35C68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E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630"/>
  </w:style>
  <w:style w:type="paragraph" w:styleId="Sidfot">
    <w:name w:val="footer"/>
    <w:basedOn w:val="Normal"/>
    <w:link w:val="SidfotChar"/>
    <w:uiPriority w:val="99"/>
    <w:unhideWhenUsed/>
    <w:rsid w:val="00E66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1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1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4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2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4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5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5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59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0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0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60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9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2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0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3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F1E6-DAC9-4DFF-A0FD-7F2862E0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Germund</dc:creator>
  <cp:keywords/>
  <dc:description/>
  <cp:lastModifiedBy>Berglund Karin</cp:lastModifiedBy>
  <cp:revision>2</cp:revision>
  <cp:lastPrinted>2018-07-06T06:34:00Z</cp:lastPrinted>
  <dcterms:created xsi:type="dcterms:W3CDTF">2023-12-18T14:19:00Z</dcterms:created>
  <dcterms:modified xsi:type="dcterms:W3CDTF">2023-12-18T14:19:00Z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